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9A2" w:rsidRPr="008F1698" w:rsidRDefault="00721288" w:rsidP="00FC447B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iCs/>
          <w:color w:val="0070C0"/>
          <w:spacing w:val="3"/>
          <w:sz w:val="32"/>
          <w:szCs w:val="32"/>
        </w:rPr>
      </w:pPr>
      <w:r w:rsidRPr="008F1698">
        <w:rPr>
          <w:rStyle w:val="a3"/>
          <w:iCs/>
          <w:color w:val="0070C0"/>
          <w:spacing w:val="3"/>
          <w:sz w:val="32"/>
          <w:szCs w:val="32"/>
        </w:rPr>
        <w:t xml:space="preserve">Памятка родителям </w:t>
      </w:r>
      <w:r w:rsidR="00F409A2" w:rsidRPr="008F1698">
        <w:rPr>
          <w:rStyle w:val="a3"/>
          <w:iCs/>
          <w:color w:val="0070C0"/>
          <w:spacing w:val="3"/>
          <w:sz w:val="32"/>
          <w:szCs w:val="32"/>
        </w:rPr>
        <w:t>по адаптации ребенка</w:t>
      </w:r>
      <w:r w:rsidRPr="008F1698">
        <w:rPr>
          <w:b/>
          <w:bCs/>
          <w:iCs/>
          <w:color w:val="0070C0"/>
          <w:spacing w:val="3"/>
          <w:sz w:val="32"/>
          <w:szCs w:val="32"/>
        </w:rPr>
        <w:t xml:space="preserve"> </w:t>
      </w:r>
      <w:r w:rsidR="00F409A2" w:rsidRPr="008F1698">
        <w:rPr>
          <w:rStyle w:val="a3"/>
          <w:iCs/>
          <w:color w:val="0070C0"/>
          <w:spacing w:val="3"/>
          <w:sz w:val="32"/>
          <w:szCs w:val="32"/>
        </w:rPr>
        <w:t>к детскому саду</w:t>
      </w:r>
    </w:p>
    <w:p w:rsidR="008F1698" w:rsidRPr="00F409A2" w:rsidRDefault="008F1698" w:rsidP="00FC447B">
      <w:pPr>
        <w:shd w:val="clear" w:color="auto" w:fill="FFFFFF"/>
        <w:spacing w:before="20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Уважаемые родители!</w:t>
      </w:r>
    </w:p>
    <w:p w:rsidR="008F1698" w:rsidRPr="00F409A2" w:rsidRDefault="008F1698" w:rsidP="008F169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 Поступление вашего ребенка в детский сад – важный этап в его жизни. Он сопровождается изменениями привычной для него обстановки, режима дня, питания, встречей с новыми детьми и взрослыми, разлукой с родителями. Ребенку необходимо приспособиться к новым условиям жизни. Не все дети одинаково хорошо с этим справляются.</w:t>
      </w:r>
    </w:p>
    <w:p w:rsidR="008F1698" w:rsidRDefault="008F1698" w:rsidP="002D26AF">
      <w:pPr>
        <w:pStyle w:val="a4"/>
        <w:shd w:val="clear" w:color="auto" w:fill="FFFFFF"/>
        <w:spacing w:before="504" w:beforeAutospacing="0" w:after="504" w:afterAutospacing="0"/>
        <w:jc w:val="center"/>
        <w:rPr>
          <w:b/>
          <w:bCs/>
          <w:iCs/>
          <w:color w:val="000000"/>
          <w:spacing w:val="3"/>
          <w:sz w:val="32"/>
          <w:szCs w:val="32"/>
        </w:rPr>
      </w:pPr>
      <w:r>
        <w:rPr>
          <w:rFonts w:ascii="Tahoma" w:hAnsi="Tahoma" w:cs="Tahoma"/>
          <w:noProof/>
          <w:color w:val="555555"/>
          <w:sz w:val="28"/>
          <w:szCs w:val="28"/>
        </w:rPr>
        <w:drawing>
          <wp:inline distT="0" distB="0" distL="0" distR="0" wp14:anchorId="2A62E303" wp14:editId="2EABA941">
            <wp:extent cx="4572000" cy="2385060"/>
            <wp:effectExtent l="0" t="0" r="0" b="0"/>
            <wp:docPr id="16" name="Рисунок 16" descr="D:\PC\Загрузки\адапт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PC\Загрузки\адаптаци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98" w:rsidRDefault="008F1698" w:rsidP="008F1698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Продолжительность адаптационного периода и характер его течения во многом зависят от состояния здоровья ребенка и его подготовленности к поступлению в детское учреждение.</w:t>
      </w:r>
    </w:p>
    <w:p w:rsidR="008F1698" w:rsidRPr="00F409A2" w:rsidRDefault="008F1698" w:rsidP="00FC447B">
      <w:pPr>
        <w:shd w:val="clear" w:color="auto" w:fill="FFFFFF"/>
        <w:spacing w:before="20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F16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должен быть подготовлен ваш ребенок к периоду адаптации</w:t>
      </w:r>
    </w:p>
    <w:p w:rsidR="008F1698" w:rsidRDefault="008F1698" w:rsidP="00FC447B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ребенка должны быть сформированы следующие </w:t>
      </w:r>
    </w:p>
    <w:p w:rsidR="008F1698" w:rsidRPr="00F409A2" w:rsidRDefault="008F1698" w:rsidP="00FC447B">
      <w:pPr>
        <w:shd w:val="clear" w:color="auto" w:fill="FFFFFF"/>
        <w:tabs>
          <w:tab w:val="left" w:pos="0"/>
        </w:tabs>
        <w:spacing w:after="0" w:line="33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культурно-гигиенические навыки:</w:t>
      </w:r>
    </w:p>
    <w:p w:rsidR="008F1698" w:rsidRPr="00F409A2" w:rsidRDefault="008F1698" w:rsidP="008F1698">
      <w:pPr>
        <w:shd w:val="clear" w:color="auto" w:fill="FFFFFF"/>
        <w:spacing w:after="0" w:line="330" w:lineRule="atLeast"/>
        <w:ind w:left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есть разнообразную пищу;</w:t>
      </w:r>
    </w:p>
    <w:p w:rsidR="008F1698" w:rsidRPr="00F409A2" w:rsidRDefault="008F1698" w:rsidP="008F1698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 сообщать о своих потребностях – проситься в туалет;</w:t>
      </w:r>
    </w:p>
    <w:p w:rsidR="008F1698" w:rsidRDefault="008F1698" w:rsidP="008F1698">
      <w:pPr>
        <w:shd w:val="clear" w:color="auto" w:fill="FFFFFF"/>
        <w:spacing w:after="0" w:line="330" w:lineRule="atLeast"/>
        <w:ind w:left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·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Мыть руки при помощи взрослых, пользоваться полотенцем, носовым платком.</w:t>
      </w:r>
    </w:p>
    <w:p w:rsidR="00DD3E3F" w:rsidRPr="00F409A2" w:rsidRDefault="00DD3E3F" w:rsidP="002D26AF">
      <w:pPr>
        <w:shd w:val="clear" w:color="auto" w:fill="FFFFFF"/>
        <w:spacing w:after="0" w:line="330" w:lineRule="atLeast"/>
        <w:ind w:left="426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>
            <wp:extent cx="2971800" cy="2047655"/>
            <wp:effectExtent l="0" t="0" r="0" b="0"/>
            <wp:docPr id="21" name="Рисунок 21" descr="D:\PC\Загрузки\адаптация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PC\Загрузки\адаптация 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337" cy="204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98" w:rsidRPr="00F409A2" w:rsidRDefault="008F1698" w:rsidP="00FC447B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поступлением в детский сад домашний режим вашего ребенка целесообразно приблизить к режиму детского учреждения.</w:t>
      </w:r>
    </w:p>
    <w:p w:rsidR="00FC447B" w:rsidRDefault="008F1698" w:rsidP="00FC447B">
      <w:pPr>
        <w:shd w:val="clear" w:color="auto" w:fill="FFFFFF"/>
        <w:spacing w:after="0" w:line="330" w:lineRule="atLeast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персоналом группы, куда пойдет ваш ре</w:t>
      </w:r>
      <w:r w:rsidR="00FC4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бенок, вам необходимо</w:t>
      </w:r>
    </w:p>
    <w:p w:rsidR="008F1698" w:rsidRPr="00F409A2" w:rsidRDefault="008F1698" w:rsidP="00FC447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познакомиться заранее, рассказать о его привычках, особенностях поведения.</w:t>
      </w:r>
    </w:p>
    <w:p w:rsidR="00DD3E3F" w:rsidRDefault="00DD3E3F" w:rsidP="00DD3E3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D3E3F" w:rsidRPr="00DD3E3F" w:rsidRDefault="00DD3E3F" w:rsidP="00DD3E3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3E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 в период адаптации очень важно соблюдать следующие рекомендации:</w:t>
      </w:r>
    </w:p>
    <w:p w:rsidR="00DD3E3F" w:rsidRPr="00F409A2" w:rsidRDefault="00DD3E3F" w:rsidP="00DD3E3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3E3F" w:rsidRPr="00F409A2" w:rsidRDefault="00DD3E3F" w:rsidP="00FC447B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ребенка в детское учреждение лучше проводить во время вашего отпуска, так как в течение первой недели он должен проводить в детском саду не более двух-трех часов.</w:t>
      </w:r>
    </w:p>
    <w:p w:rsidR="00DD3E3F" w:rsidRPr="00F409A2" w:rsidRDefault="00DD3E3F" w:rsidP="00FC447B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период приспособления к новым условиям нужно тщательно наблюдать за изменениями в состоянии здоровья ребенка и своевременно сообщать о них работникам детского сада.</w:t>
      </w:r>
    </w:p>
    <w:p w:rsidR="00DD3E3F" w:rsidRPr="00F409A2" w:rsidRDefault="00DD3E3F" w:rsidP="00FC447B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появлении первых признаков заболевания необходимо оставить ребенка дома и вызвать врача.</w:t>
      </w:r>
    </w:p>
    <w:p w:rsidR="00DD3E3F" w:rsidRPr="00F409A2" w:rsidRDefault="00DD3E3F" w:rsidP="00FC447B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адаптации ребенок особенно нуждается в теплом, ласковом обращении с ним. Будьте внимательны к ребенку, заботливы и терпеливы.</w:t>
      </w:r>
    </w:p>
    <w:p w:rsidR="00DD3E3F" w:rsidRPr="00F409A2" w:rsidRDefault="00DD3E3F" w:rsidP="00FC447B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необходимо поддерживать спокойную обстановку, не перегружайте ребенка впечатлениями, не принимайте и не посещайте гостей, не покупайте новых игрушек.</w:t>
      </w:r>
    </w:p>
    <w:p w:rsidR="00DD3E3F" w:rsidRPr="00F409A2" w:rsidRDefault="00DD3E3F" w:rsidP="00FC447B">
      <w:pPr>
        <w:shd w:val="clear" w:color="auto" w:fill="FFFFFF"/>
        <w:spacing w:after="0" w:line="330" w:lineRule="atLeast"/>
        <w:ind w:firstLine="426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Разрешите ребенку взять в детский сад любимую игрушку, </w:t>
      </w:r>
      <w:proofErr w:type="gramStart"/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</w:t>
      </w:r>
      <w:proofErr w:type="gramEnd"/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она будет хорошо мыться.</w:t>
      </w:r>
    </w:p>
    <w:p w:rsidR="00DD3E3F" w:rsidRPr="00F409A2" w:rsidRDefault="002D26AF" w:rsidP="002D26AF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8"/>
          <w:szCs w:val="28"/>
          <w:lang w:eastAsia="ru-RU"/>
        </w:rPr>
        <w:drawing>
          <wp:inline distT="0" distB="0" distL="0" distR="0" wp14:anchorId="66A290BE" wp14:editId="0597B6BE">
            <wp:extent cx="3596640" cy="2519538"/>
            <wp:effectExtent l="0" t="0" r="3810" b="0"/>
            <wp:docPr id="22" name="Рисунок 22" descr="D:\PC\Загрузки\с игрушк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C\Загрузки\с игрушко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6640" cy="2519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6AF" w:rsidRPr="00F409A2" w:rsidRDefault="002D26AF" w:rsidP="002D26AF">
      <w:pPr>
        <w:shd w:val="clear" w:color="auto" w:fill="FFFFFF"/>
        <w:spacing w:before="20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2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облегчить ребенку адаптацию к детскому саду.</w:t>
      </w:r>
    </w:p>
    <w:p w:rsidR="002D26AF" w:rsidRPr="00F409A2" w:rsidRDefault="002D26AF" w:rsidP="00FC447B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Научитесь прощаться с ребенком быстро, давая таким образом понять, что вы уверены в нем и его умении справиться с собой. Не затягивайте процесс расставания. Ребенок почувствует ваше беспокойство за него, и ему будет еще труднее успокоиться.</w:t>
      </w:r>
    </w:p>
    <w:p w:rsidR="002D26AF" w:rsidRDefault="002D26AF" w:rsidP="002D26A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 ребенку в кармашек какую-н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ибудь памятную вещичку, которая 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напоминать ему о вас и о том, как сильно вы его любите.</w:t>
      </w:r>
    </w:p>
    <w:p w:rsidR="002D26AF" w:rsidRPr="00F409A2" w:rsidRDefault="002D26AF" w:rsidP="00FC447B">
      <w:pPr>
        <w:shd w:val="clear" w:color="auto" w:fill="FFFFFF"/>
        <w:spacing w:after="0" w:line="330" w:lineRule="atLeast"/>
        <w:ind w:firstLine="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дайте ребенку понять, что, какие бы истерики он ни закатывал, ему все равно придется пойти в детский сад. Если вы хоть раз ему уступите, в дальнейшем вам будет гораздо сложнее справиться с его капризами и слезами.</w:t>
      </w:r>
    </w:p>
    <w:p w:rsidR="002D26AF" w:rsidRPr="00F409A2" w:rsidRDefault="002D26AF" w:rsidP="002D26AF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удивляйтесь, если вы уже справились с проблемой, а она опять возникла после болезни или больших выходных, когда ребенок долго находился дома.</w:t>
      </w:r>
    </w:p>
    <w:p w:rsidR="002D26AF" w:rsidRPr="00F409A2" w:rsidRDefault="002D26AF" w:rsidP="002D26AF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Помните, что в страхе расставания нет ничего плохого, он лишь свидетельствует о том, что между вами и ребенком существует тесная связь.</w:t>
      </w:r>
    </w:p>
    <w:p w:rsidR="008F1698" w:rsidRPr="008F1698" w:rsidRDefault="002D26AF" w:rsidP="002D26AF">
      <w:pPr>
        <w:pStyle w:val="a4"/>
        <w:shd w:val="clear" w:color="auto" w:fill="FFFFFF"/>
        <w:spacing w:before="504" w:beforeAutospacing="0" w:after="504" w:afterAutospacing="0"/>
        <w:jc w:val="center"/>
        <w:rPr>
          <w:b/>
          <w:bCs/>
          <w:iCs/>
          <w:color w:val="000000"/>
          <w:spacing w:val="3"/>
          <w:sz w:val="32"/>
          <w:szCs w:val="32"/>
        </w:rPr>
      </w:pPr>
      <w:r>
        <w:rPr>
          <w:rFonts w:ascii="Tahoma" w:hAnsi="Tahoma" w:cs="Tahoma"/>
          <w:noProof/>
          <w:color w:val="555555"/>
          <w:sz w:val="28"/>
          <w:szCs w:val="28"/>
        </w:rPr>
        <w:drawing>
          <wp:inline distT="0" distB="0" distL="0" distR="0" wp14:anchorId="31888A53" wp14:editId="5E2F591C">
            <wp:extent cx="3290834" cy="2286000"/>
            <wp:effectExtent l="0" t="0" r="5080" b="0"/>
            <wp:docPr id="23" name="Рисунок 23" descr="D:\PC\Загрузки\адаптация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PC\Загрузки\адаптация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35" t="12396" r="12825" b="12396"/>
                    <a:stretch/>
                  </pic:blipFill>
                  <pic:spPr bwMode="auto">
                    <a:xfrm>
                      <a:off x="0" y="0"/>
                      <a:ext cx="3293810" cy="2288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D26AF" w:rsidRPr="00F409A2" w:rsidRDefault="002D26AF" w:rsidP="002D26AF">
      <w:pPr>
        <w:shd w:val="clear" w:color="auto" w:fill="FFFFFF"/>
        <w:spacing w:before="20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26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общаться с ребенком в период адаптации</w:t>
      </w:r>
    </w:p>
    <w:p w:rsidR="002D26AF" w:rsidRPr="00F409A2" w:rsidRDefault="002D26AF" w:rsidP="002D26AF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Настраивайте ребенка на позитивный лад.</w:t>
      </w:r>
    </w:p>
    <w:p w:rsidR="002D26AF" w:rsidRPr="00F409A2" w:rsidRDefault="002D26AF" w:rsidP="002D26AF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время забирайте домой пораньше, создайте спокойный, благоприятный для ребенка климат в семье.</w:t>
      </w:r>
    </w:p>
    <w:p w:rsidR="002D26AF" w:rsidRPr="00F409A2" w:rsidRDefault="002D26AF" w:rsidP="002D26AF">
      <w:pPr>
        <w:shd w:val="clear" w:color="auto" w:fill="FFFFFF"/>
        <w:spacing w:after="0" w:line="330" w:lineRule="atLeast"/>
        <w:ind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Уменьшайте нагрузку на нервную систему: на время прекратите посещение многолюдных  мероприятий и мест, сократите просмотр телепередач.</w:t>
      </w:r>
    </w:p>
    <w:p w:rsidR="002D26AF" w:rsidRPr="00F409A2" w:rsidRDefault="002D26AF" w:rsidP="002D5E2A">
      <w:pPr>
        <w:shd w:val="clear" w:color="auto" w:fill="FFFFFF"/>
        <w:spacing w:line="330" w:lineRule="atLeast"/>
        <w:ind w:hanging="35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поиграйте в детский сад. Роль ребенка может исполнять любимая игрушка малыша. В игре ребенок покажет, с какими проблемами сталкивается в детском саду, а вы сможете предложить ему пути их решения.</w:t>
      </w:r>
    </w:p>
    <w:p w:rsidR="002D26AF" w:rsidRPr="00F409A2" w:rsidRDefault="002D5E2A" w:rsidP="002D5E2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8"/>
          <w:szCs w:val="28"/>
          <w:lang w:eastAsia="ru-RU"/>
        </w:rPr>
        <w:drawing>
          <wp:inline distT="0" distB="0" distL="0" distR="0" wp14:anchorId="4D4ED7BB" wp14:editId="64B6FEE4">
            <wp:extent cx="4175055" cy="2354580"/>
            <wp:effectExtent l="0" t="0" r="0" b="7620"/>
            <wp:docPr id="24" name="Рисунок 24" descr="D:\PC\Загрузки\адаптация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PC\Загрузки\адаптация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270" cy="2361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47B" w:rsidRDefault="00FC447B" w:rsidP="002D5E2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5E2A" w:rsidRPr="00F409A2" w:rsidRDefault="002D5E2A" w:rsidP="002D5E2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D5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Что делать, если ребенок плачет при расставании с родителями</w:t>
      </w:r>
    </w:p>
    <w:p w:rsidR="002D5E2A" w:rsidRPr="00F409A2" w:rsidRDefault="002D5E2A" w:rsidP="002D5E2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F409A2">
        <w:rPr>
          <w:rFonts w:ascii="Times New Roman" w:eastAsia="Times New Roman" w:hAnsi="Times New Roman" w:cs="Times New Roman"/>
          <w:sz w:val="12"/>
          <w:szCs w:val="12"/>
          <w:lang w:eastAsia="ru-RU"/>
        </w:rPr>
        <w:t> </w:t>
      </w:r>
    </w:p>
    <w:p w:rsidR="002D5E2A" w:rsidRPr="00F409A2" w:rsidRDefault="002D5E2A" w:rsidP="002D5E2A">
      <w:pPr>
        <w:shd w:val="clear" w:color="auto" w:fill="FFFFFF"/>
        <w:spacing w:after="0" w:line="330" w:lineRule="atLeast"/>
        <w:ind w:left="584" w:hanging="403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Рассказывайте ребенку, что ждет его в детском саду.</w:t>
      </w:r>
    </w:p>
    <w:p w:rsidR="002D5E2A" w:rsidRPr="00F409A2" w:rsidRDefault="002D5E2A" w:rsidP="002D5E2A">
      <w:pPr>
        <w:shd w:val="clear" w:color="auto" w:fill="FFFFFF"/>
        <w:spacing w:after="0" w:line="330" w:lineRule="atLeast"/>
        <w:ind w:left="584" w:hanging="40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спокойны, не проявляйте перед ребенком  своего беспокойства.</w:t>
      </w:r>
    </w:p>
    <w:p w:rsidR="002D5E2A" w:rsidRPr="00F409A2" w:rsidRDefault="002D5E2A" w:rsidP="002D5E2A">
      <w:pPr>
        <w:shd w:val="clear" w:color="auto" w:fill="FFFFFF"/>
        <w:spacing w:after="0" w:line="330" w:lineRule="atLeast"/>
        <w:ind w:left="584" w:hanging="40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Принесите в группу свою фотографию.</w:t>
      </w:r>
    </w:p>
    <w:p w:rsidR="002D5E2A" w:rsidRPr="00F409A2" w:rsidRDefault="002D5E2A" w:rsidP="002D5E2A">
      <w:pPr>
        <w:shd w:val="clear" w:color="auto" w:fill="FFFFFF"/>
        <w:spacing w:after="0" w:line="330" w:lineRule="atLeast"/>
        <w:ind w:left="584" w:hanging="40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и отрепетируйте неско</w:t>
      </w:r>
      <w:r w:rsidR="00FC447B">
        <w:rPr>
          <w:rFonts w:ascii="Times New Roman" w:eastAsia="Times New Roman" w:hAnsi="Times New Roman" w:cs="Times New Roman"/>
          <w:sz w:val="28"/>
          <w:szCs w:val="28"/>
          <w:lang w:eastAsia="ru-RU"/>
        </w:rPr>
        <w:t>лько разных способов прощания (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воздушный поцелуй, поглаживание по спинке).</w:t>
      </w:r>
    </w:p>
    <w:p w:rsidR="002D5E2A" w:rsidRPr="00F409A2" w:rsidRDefault="002D5E2A" w:rsidP="002D5E2A">
      <w:pPr>
        <w:shd w:val="clear" w:color="auto" w:fill="FFFFFF"/>
        <w:spacing w:after="0" w:line="330" w:lineRule="atLeast"/>
        <w:ind w:left="584" w:hanging="40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к ребенку, когда забираете его из детского сада.</w:t>
      </w:r>
    </w:p>
    <w:p w:rsidR="002D5E2A" w:rsidRPr="00F409A2" w:rsidRDefault="002D5E2A" w:rsidP="002D5E2A">
      <w:pPr>
        <w:shd w:val="clear" w:color="auto" w:fill="FFFFFF"/>
        <w:spacing w:after="0" w:line="330" w:lineRule="atLeast"/>
        <w:ind w:left="584" w:hanging="40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детского сада погуляйте с ребенком в парке, на детской площадке.</w:t>
      </w:r>
    </w:p>
    <w:p w:rsidR="002D5E2A" w:rsidRPr="00F409A2" w:rsidRDefault="002D5E2A" w:rsidP="002D5E2A">
      <w:pPr>
        <w:shd w:val="clear" w:color="auto" w:fill="FFFFFF"/>
        <w:spacing w:after="0" w:line="330" w:lineRule="atLeast"/>
        <w:ind w:left="584" w:hanging="40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ребенку возможность поиграть в подвижные игры.</w:t>
      </w:r>
    </w:p>
    <w:p w:rsidR="002D5E2A" w:rsidRDefault="002D5E2A" w:rsidP="002D5E2A">
      <w:pPr>
        <w:shd w:val="clear" w:color="auto" w:fill="FFFFFF"/>
        <w:spacing w:after="150" w:line="330" w:lineRule="atLeast"/>
        <w:ind w:left="584" w:hanging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F409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F409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Устройте семейный праздник вечером.</w:t>
      </w:r>
    </w:p>
    <w:p w:rsidR="00157E05" w:rsidRDefault="00157E05" w:rsidP="00157E05">
      <w:pPr>
        <w:shd w:val="clear" w:color="auto" w:fill="FFFFFF"/>
        <w:spacing w:after="150" w:line="330" w:lineRule="atLeast"/>
        <w:ind w:left="584" w:hanging="4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8"/>
          <w:szCs w:val="28"/>
          <w:lang w:eastAsia="ru-RU"/>
        </w:rPr>
        <w:drawing>
          <wp:inline distT="0" distB="0" distL="0" distR="0" wp14:anchorId="57E4D742" wp14:editId="0122D6F2">
            <wp:extent cx="2659380" cy="2900729"/>
            <wp:effectExtent l="0" t="0" r="7620" b="0"/>
            <wp:docPr id="28" name="Рисунок 28" descr="D:\PC\Загрузки\адаптац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PC\Загрузки\адаптация 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114" cy="2905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E05" w:rsidRDefault="00157E05" w:rsidP="002D5E2A">
      <w:pPr>
        <w:shd w:val="clear" w:color="auto" w:fill="FFFFFF"/>
        <w:spacing w:after="150" w:line="330" w:lineRule="atLeast"/>
        <w:ind w:left="584" w:hanging="4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E05" w:rsidRDefault="00157E05" w:rsidP="00157E05">
      <w:pPr>
        <w:shd w:val="clear" w:color="auto" w:fill="FFFFFF"/>
        <w:spacing w:after="150" w:line="330" w:lineRule="atLeast"/>
        <w:ind w:left="584" w:hanging="4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не надо вести себя с ребенком</w:t>
      </w:r>
    </w:p>
    <w:p w:rsidR="00157E05" w:rsidRPr="00157E05" w:rsidRDefault="00157E05" w:rsidP="00157E05">
      <w:pPr>
        <w:pStyle w:val="a7"/>
        <w:numPr>
          <w:ilvl w:val="0"/>
          <w:numId w:val="1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2D5E2A">
        <w:rPr>
          <w:rFonts w:ascii="Times New Roman" w:hAnsi="Times New Roman" w:cs="Times New Roman"/>
          <w:color w:val="000000"/>
          <w:spacing w:val="3"/>
          <w:sz w:val="28"/>
          <w:szCs w:val="28"/>
        </w:rPr>
        <w:t>трицательно отзываться об учреждении, его специалистах;</w:t>
      </w:r>
    </w:p>
    <w:p w:rsidR="00157E05" w:rsidRPr="00157E05" w:rsidRDefault="00157E05" w:rsidP="00157E05">
      <w:pPr>
        <w:pStyle w:val="a7"/>
        <w:numPr>
          <w:ilvl w:val="0"/>
          <w:numId w:val="1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Н</w:t>
      </w:r>
      <w:r w:rsidRPr="002D5E2A">
        <w:rPr>
          <w:rFonts w:ascii="Times New Roman" w:hAnsi="Times New Roman" w:cs="Times New Roman"/>
          <w:color w:val="000000"/>
          <w:spacing w:val="3"/>
          <w:sz w:val="28"/>
          <w:szCs w:val="28"/>
        </w:rPr>
        <w:t>е обращать внимания на видимые отклонения в поведении ребёнка;</w:t>
      </w:r>
    </w:p>
    <w:p w:rsidR="00157E05" w:rsidRPr="00157E05" w:rsidRDefault="00157E05" w:rsidP="00157E05">
      <w:pPr>
        <w:pStyle w:val="a7"/>
        <w:numPr>
          <w:ilvl w:val="0"/>
          <w:numId w:val="1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П</w:t>
      </w:r>
      <w:r w:rsidRPr="002D5E2A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репятствовать контактам с другими детьми;</w:t>
      </w:r>
    </w:p>
    <w:p w:rsidR="00157E05" w:rsidRPr="00157E05" w:rsidRDefault="00157E05" w:rsidP="00157E05">
      <w:pPr>
        <w:pStyle w:val="a7"/>
        <w:numPr>
          <w:ilvl w:val="0"/>
          <w:numId w:val="1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У</w:t>
      </w:r>
      <w:r w:rsidRPr="002D5E2A">
        <w:rPr>
          <w:rFonts w:ascii="Times New Roman" w:hAnsi="Times New Roman" w:cs="Times New Roman"/>
          <w:color w:val="000000"/>
          <w:spacing w:val="3"/>
          <w:sz w:val="28"/>
          <w:szCs w:val="28"/>
        </w:rPr>
        <w:t>величивать нагрузку на нервную систему;</w:t>
      </w:r>
    </w:p>
    <w:p w:rsidR="00157E05" w:rsidRPr="00157E05" w:rsidRDefault="00157E05" w:rsidP="00157E05">
      <w:pPr>
        <w:pStyle w:val="a7"/>
        <w:numPr>
          <w:ilvl w:val="0"/>
          <w:numId w:val="1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2D5E2A">
        <w:rPr>
          <w:rFonts w:ascii="Times New Roman" w:hAnsi="Times New Roman" w:cs="Times New Roman"/>
          <w:color w:val="000000"/>
          <w:spacing w:val="3"/>
          <w:sz w:val="28"/>
          <w:szCs w:val="28"/>
        </w:rPr>
        <w:t>девать ребёнка не по сезону;</w:t>
      </w:r>
    </w:p>
    <w:p w:rsidR="00157E05" w:rsidRPr="00157E05" w:rsidRDefault="00157E05" w:rsidP="00157E05">
      <w:pPr>
        <w:pStyle w:val="a7"/>
        <w:numPr>
          <w:ilvl w:val="0"/>
          <w:numId w:val="1"/>
        </w:numPr>
        <w:shd w:val="clear" w:color="auto" w:fill="FFFFFF"/>
        <w:spacing w:line="330" w:lineRule="atLeast"/>
        <w:ind w:left="538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К</w:t>
      </w:r>
      <w:r w:rsidRPr="002D5E2A">
        <w:rPr>
          <w:rFonts w:ascii="Times New Roman" w:hAnsi="Times New Roman" w:cs="Times New Roman"/>
          <w:color w:val="000000"/>
          <w:spacing w:val="3"/>
          <w:sz w:val="28"/>
          <w:szCs w:val="28"/>
        </w:rPr>
        <w:t>онфликтовать дома, наказывать ребёнка за капризы.</w:t>
      </w:r>
    </w:p>
    <w:p w:rsidR="00157E05" w:rsidRPr="00FC447B" w:rsidRDefault="00157E05" w:rsidP="00157E05">
      <w:pPr>
        <w:pStyle w:val="a7"/>
        <w:shd w:val="clear" w:color="auto" w:fill="FFFFFF"/>
        <w:spacing w:line="330" w:lineRule="atLeast"/>
        <w:ind w:left="53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57E05" w:rsidRPr="00157E05" w:rsidRDefault="00157E05" w:rsidP="00157E05">
      <w:pPr>
        <w:pStyle w:val="a7"/>
        <w:shd w:val="clear" w:color="auto" w:fill="FFFFFF"/>
        <w:spacing w:after="120" w:line="330" w:lineRule="atLeast"/>
        <w:ind w:left="5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8"/>
          <w:szCs w:val="28"/>
          <w:lang w:eastAsia="ru-RU"/>
        </w:rPr>
        <w:drawing>
          <wp:inline distT="0" distB="0" distL="0" distR="0" wp14:anchorId="7E222015" wp14:editId="7E35C7DA">
            <wp:extent cx="3947160" cy="1726961"/>
            <wp:effectExtent l="0" t="0" r="0" b="6985"/>
            <wp:docPr id="27" name="Рисунок 27" descr="D:\PC\Загрузки\адаптац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PC\Загрузки\адаптация 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124" cy="172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E05" w:rsidRDefault="00157E05" w:rsidP="00157E05">
      <w:pPr>
        <w:pStyle w:val="a4"/>
        <w:shd w:val="clear" w:color="auto" w:fill="FFFFFF"/>
        <w:spacing w:before="200" w:beforeAutospacing="0" w:after="0" w:afterAutospacing="0"/>
        <w:ind w:left="181"/>
        <w:jc w:val="center"/>
        <w:rPr>
          <w:b/>
          <w:bCs/>
          <w:i/>
          <w:iCs/>
          <w:color w:val="FF0000"/>
          <w:spacing w:val="3"/>
          <w:sz w:val="28"/>
          <w:szCs w:val="28"/>
        </w:rPr>
      </w:pPr>
      <w:r w:rsidRPr="00157E05">
        <w:rPr>
          <w:b/>
          <w:bCs/>
          <w:i/>
          <w:iCs/>
          <w:color w:val="FF0000"/>
          <w:spacing w:val="3"/>
          <w:sz w:val="28"/>
          <w:szCs w:val="28"/>
        </w:rPr>
        <w:lastRenderedPageBreak/>
        <w:t xml:space="preserve">Уважаемые родители! </w:t>
      </w:r>
    </w:p>
    <w:p w:rsidR="00157E05" w:rsidRDefault="00157E05" w:rsidP="00157E05">
      <w:pPr>
        <w:pStyle w:val="a4"/>
        <w:shd w:val="clear" w:color="auto" w:fill="FFFFFF"/>
        <w:spacing w:before="0" w:beforeAutospacing="0" w:after="200" w:afterAutospacing="0"/>
        <w:ind w:left="181"/>
        <w:jc w:val="center"/>
        <w:rPr>
          <w:b/>
          <w:bCs/>
          <w:i/>
          <w:iCs/>
          <w:spacing w:val="3"/>
          <w:sz w:val="28"/>
          <w:szCs w:val="28"/>
        </w:rPr>
      </w:pPr>
      <w:r w:rsidRPr="00157E05">
        <w:rPr>
          <w:b/>
          <w:bCs/>
          <w:i/>
          <w:iCs/>
          <w:spacing w:val="3"/>
          <w:sz w:val="28"/>
          <w:szCs w:val="28"/>
        </w:rPr>
        <w:t>Мы надеемся, что наши рекомендации помогут Вам и</w:t>
      </w:r>
      <w:r w:rsidRPr="00157E05">
        <w:rPr>
          <w:spacing w:val="3"/>
          <w:sz w:val="28"/>
          <w:szCs w:val="28"/>
        </w:rPr>
        <w:t> </w:t>
      </w:r>
      <w:r w:rsidRPr="00157E05">
        <w:rPr>
          <w:b/>
          <w:bCs/>
          <w:i/>
          <w:iCs/>
          <w:spacing w:val="3"/>
          <w:sz w:val="28"/>
          <w:szCs w:val="28"/>
        </w:rPr>
        <w:t>Вашему малышу как можно легче и спокойнее пройти этот нелегкий, но очень важный период в жизни.</w:t>
      </w:r>
    </w:p>
    <w:p w:rsidR="00157E05" w:rsidRPr="00157E05" w:rsidRDefault="00157E05" w:rsidP="00F00F3F">
      <w:pPr>
        <w:pStyle w:val="a4"/>
        <w:shd w:val="clear" w:color="auto" w:fill="FFFFFF"/>
        <w:spacing w:before="0" w:beforeAutospacing="0" w:after="0" w:afterAutospacing="0"/>
        <w:ind w:left="567" w:firstLine="851"/>
        <w:rPr>
          <w:b/>
          <w:bCs/>
          <w:i/>
          <w:iCs/>
          <w:spacing w:val="3"/>
          <w:sz w:val="28"/>
          <w:szCs w:val="28"/>
        </w:rPr>
      </w:pPr>
      <w:bookmarkStart w:id="0" w:name="_GoBack"/>
      <w:r>
        <w:rPr>
          <w:rFonts w:ascii="Tahoma" w:hAnsi="Tahoma" w:cs="Tahoma"/>
          <w:noProof/>
          <w:color w:val="555555"/>
          <w:sz w:val="28"/>
          <w:szCs w:val="28"/>
        </w:rPr>
        <w:drawing>
          <wp:inline distT="0" distB="0" distL="0" distR="0" wp14:anchorId="5361C48C" wp14:editId="68BE0746">
            <wp:extent cx="4373880" cy="3048000"/>
            <wp:effectExtent l="0" t="0" r="7620" b="0"/>
            <wp:docPr id="26" name="Рисунок 26" descr="D:\PC\Загрузки\улы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C\Загрузки\улыбка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5E2A" w:rsidRPr="00F409A2" w:rsidRDefault="002D5E2A" w:rsidP="00157E05">
      <w:pPr>
        <w:pStyle w:val="a4"/>
        <w:shd w:val="clear" w:color="auto" w:fill="FFFFFF"/>
        <w:spacing w:before="504" w:beforeAutospacing="0" w:after="504" w:afterAutospacing="0" w:line="320" w:lineRule="atLeast"/>
        <w:rPr>
          <w:color w:val="000000"/>
          <w:spacing w:val="3"/>
          <w:sz w:val="28"/>
          <w:szCs w:val="28"/>
        </w:rPr>
      </w:pPr>
      <w:r w:rsidRPr="002D5E2A">
        <w:rPr>
          <w:noProof/>
          <w:color w:val="000000"/>
          <w:spacing w:val="3"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2ED06443" wp14:editId="0BA33D8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533525" cy="304800"/>
                <wp:effectExtent l="0" t="0" r="0" b="0"/>
                <wp:wrapSquare wrapText="bothSides"/>
                <wp:docPr id="2" name="Прямоугольник 2" descr="https://pandia.ru/text/80/116/images/image002_8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335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alt="Описание: https://pandia.ru/text/80/116/images/image002_85.jpg" style="position:absolute;margin-left:0;margin-top:0;width:120.75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2D5E2A" w:rsidRPr="002D5E2A" w:rsidRDefault="002D5E2A" w:rsidP="00F409A2">
      <w:pPr>
        <w:pStyle w:val="a4"/>
        <w:shd w:val="clear" w:color="auto" w:fill="FFFFFF"/>
        <w:spacing w:before="504" w:beforeAutospacing="0" w:after="504" w:afterAutospacing="0"/>
        <w:rPr>
          <w:color w:val="000000"/>
          <w:spacing w:val="3"/>
          <w:sz w:val="28"/>
          <w:szCs w:val="28"/>
        </w:rPr>
      </w:pPr>
    </w:p>
    <w:p w:rsidR="00F409A2" w:rsidRDefault="00F409A2"/>
    <w:sectPr w:rsidR="00F409A2" w:rsidSect="00FC447B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A12B8"/>
    <w:multiLevelType w:val="hybridMultilevel"/>
    <w:tmpl w:val="FFB8C72C"/>
    <w:lvl w:ilvl="0" w:tplc="E2822DBC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0D"/>
    <w:rsid w:val="00157E05"/>
    <w:rsid w:val="002D26AF"/>
    <w:rsid w:val="002D5E2A"/>
    <w:rsid w:val="0034350D"/>
    <w:rsid w:val="00721288"/>
    <w:rsid w:val="00832166"/>
    <w:rsid w:val="008F1698"/>
    <w:rsid w:val="00A536D0"/>
    <w:rsid w:val="00DD3E3F"/>
    <w:rsid w:val="00F00F3F"/>
    <w:rsid w:val="00F409A2"/>
    <w:rsid w:val="00FC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09A2"/>
    <w:rPr>
      <w:b/>
      <w:bCs/>
    </w:rPr>
  </w:style>
  <w:style w:type="paragraph" w:styleId="a4">
    <w:name w:val="Normal (Web)"/>
    <w:basedOn w:val="a"/>
    <w:uiPriority w:val="99"/>
    <w:unhideWhenUsed/>
    <w:rsid w:val="00F4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9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1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409A2"/>
    <w:rPr>
      <w:b/>
      <w:bCs/>
    </w:rPr>
  </w:style>
  <w:style w:type="paragraph" w:styleId="a4">
    <w:name w:val="Normal (Web)"/>
    <w:basedOn w:val="a"/>
    <w:uiPriority w:val="99"/>
    <w:unhideWhenUsed/>
    <w:rsid w:val="00F40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9A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F1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29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2</cp:revision>
  <dcterms:created xsi:type="dcterms:W3CDTF">2024-09-10T06:23:00Z</dcterms:created>
  <dcterms:modified xsi:type="dcterms:W3CDTF">2024-09-10T08:19:00Z</dcterms:modified>
</cp:coreProperties>
</file>